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8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БЕЛГОРОДСКАЯ ОБЛАСТЬ</w:t>
      </w:r>
    </w:p>
    <w:p>
      <w:pPr>
        <w:pStyle w:val="848"/>
        <w:spacing w:line="24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ЧЕРНЯНСКИЙ РАЙОН</w:t>
      </w:r>
    </w:p>
    <w:p>
      <w:pPr>
        <w:pStyle w:val="848"/>
        <w:spacing w:line="240" w:lineRule="auto"/>
        <w:ind w:left="0"/>
        <w:jc w:val="center"/>
        <w:rPr>
          <w:sz w:val="24"/>
          <w:szCs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3400" cy="64770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0pt;height:51.0pt;" stroked="f">
                <v:path textboxrect="0,0,0,0"/>
                <v:imagedata r:id="rId9" o:title=""/>
              </v:shape>
            </w:pict>
          </mc:Fallback>
        </mc:AlternateContent>
      </w:r>
    </w:p>
    <w:p>
      <w:pPr>
        <w:pStyle w:val="848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ЗЕМСКОЕ СОБРАНИЕ</w:t>
      </w:r>
    </w:p>
    <w:p>
      <w:pPr>
        <w:pStyle w:val="848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НОВОРЕЧЕНСКОГО СЕЛЬСКОГО ПОСЕЛЕНИЯ</w:t>
      </w:r>
    </w:p>
    <w:p>
      <w:pPr>
        <w:pStyle w:val="848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"ЧЕРНЯНСКИЙ РАЙОН"</w:t>
      </w:r>
    </w:p>
    <w:p>
      <w:pPr>
        <w:pStyle w:val="848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БЕЛГОРОДСКОЙ ОБЛАСТИ</w:t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</w:t>
      </w:r>
      <w:r>
        <w:rPr>
          <w:b/>
          <w:sz w:val="28"/>
          <w:szCs w:val="28"/>
        </w:rPr>
        <w:t xml:space="preserve"> Е Ш Е Н И Е</w:t>
      </w:r>
    </w:p>
    <w:p>
      <w:pPr>
        <w:shd w:val="clear" w:color="auto" w:fill="ffffff"/>
        <w:jc w:val="center"/>
        <w:rPr>
          <w:b/>
        </w:rPr>
      </w:pPr>
      <w:r>
        <w:rPr>
          <w:b/>
        </w:rPr>
        <w:t xml:space="preserve">с</w:t>
      </w:r>
      <w:r>
        <w:rPr>
          <w:b/>
        </w:rPr>
        <w:t xml:space="preserve">.Н</w:t>
      </w:r>
      <w:r>
        <w:rPr>
          <w:b/>
        </w:rPr>
        <w:t xml:space="preserve">оворечье</w:t>
      </w:r>
    </w:p>
    <w:p>
      <w:pPr>
        <w:tabs>
          <w:tab w:val="left" w:pos="66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val="left" w:pos="666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84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28 декабря 2023 год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№</w:t>
      </w:r>
      <w:r>
        <w:rPr>
          <w:rFonts w:ascii="Times New Roman" w:hAnsi="Times New Roman"/>
          <w:b/>
          <w:sz w:val="28"/>
        </w:rPr>
        <w:t xml:space="preserve"> 25</w:t>
      </w:r>
    </w:p>
    <w:p>
      <w:pPr>
        <w:pStyle w:val="8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8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</w:t>
      </w:r>
    </w:p>
    <w:p>
      <w:pPr>
        <w:pStyle w:val="8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Новореченского сельского поселения</w:t>
      </w:r>
    </w:p>
    <w:p>
      <w:pPr>
        <w:pStyle w:val="8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«Чернянский район»</w:t>
      </w:r>
    </w:p>
    <w:p>
      <w:pPr>
        <w:pStyle w:val="8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</w:p>
    <w:p>
      <w:pPr>
        <w:pStyle w:val="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8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84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Новореченского сельского поселения муниципального района «Чернянский район» Белгород</w:t>
      </w:r>
      <w:r>
        <w:rPr>
          <w:rFonts w:ascii="Times New Roman" w:hAnsi="Times New Roman"/>
          <w:sz w:val="28"/>
          <w:szCs w:val="28"/>
        </w:rPr>
        <w:t xml:space="preserve">ской области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Новореченского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р</w:t>
      </w:r>
      <w:r>
        <w:rPr>
          <w:rFonts w:ascii="Times New Roman" w:hAnsi="Times New Roman"/>
          <w:b/>
          <w:sz w:val="28"/>
          <w:szCs w:val="28"/>
        </w:rPr>
        <w:t xml:space="preserve"> е </w:t>
      </w:r>
      <w:r>
        <w:rPr>
          <w:rFonts w:ascii="Times New Roman" w:hAnsi="Times New Roman"/>
          <w:b/>
          <w:sz w:val="28"/>
          <w:szCs w:val="28"/>
        </w:rPr>
        <w:t xml:space="preserve">ш</w:t>
      </w:r>
      <w:r>
        <w:rPr>
          <w:rFonts w:ascii="Times New Roman" w:hAnsi="Times New Roman"/>
          <w:b/>
          <w:sz w:val="28"/>
          <w:szCs w:val="28"/>
        </w:rPr>
        <w:t xml:space="preserve"> и л о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:</w:t>
      </w:r>
    </w:p>
    <w:p>
      <w:pPr>
        <w:pStyle w:val="843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Устав Новореченского сельского поселения муниципального района «Чернянский район» Белгородской области, принятый решением земского собрания Новореченского сельского поселения от 16 августа 2007 года №10 (далее - Устав), следующие изменения и до</w:t>
      </w:r>
      <w:r>
        <w:rPr>
          <w:rFonts w:ascii="Times New Roman" w:hAnsi="Times New Roman"/>
          <w:sz w:val="28"/>
          <w:szCs w:val="28"/>
        </w:rPr>
        <w:t xml:space="preserve">полнения:</w:t>
      </w:r>
    </w:p>
    <w:p>
      <w:pPr>
        <w:pStyle w:val="843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1.1. Пункт 20 части 1 статьи 8 Устава изложить в следующей редакции: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3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20)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</w:t>
      </w:r>
      <w:r>
        <w:rPr>
          <w:rFonts w:ascii="Times New Roman" w:hAnsi="Times New Roman" w:cs="Times New Roman" w:eastAsia="Times New Roman"/>
          <w:sz w:val="28"/>
        </w:rPr>
        <w:t xml:space="preserve">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3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1.2. Статью 19 Устава дополнить частью 2.2 следующего содержания: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3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2.2.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</w:t>
      </w:r>
      <w:r>
        <w:rPr>
          <w:rFonts w:ascii="Times New Roman" w:hAnsi="Times New Roman" w:cs="Times New Roman" w:eastAsia="Times New Roman"/>
          <w:sz w:val="28"/>
        </w:rPr>
        <w:t xml:space="preserve">о</w:t>
      </w:r>
      <w:r>
        <w:rPr>
          <w:rFonts w:ascii="Times New Roman" w:hAnsi="Times New Roman" w:cs="Times New Roman" w:eastAsia="Times New Roman"/>
          <w:sz w:val="28"/>
        </w:rPr>
        <w:t xml:space="preserve">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</w:t>
      </w:r>
      <w:r>
        <w:rPr>
          <w:rFonts w:ascii="Times New Roman" w:hAnsi="Times New Roman" w:cs="Times New Roman" w:eastAsia="Times New Roman"/>
          <w:sz w:val="28"/>
        </w:rPr>
        <w:t xml:space="preserve">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3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1.3. Статью 25 Устава дополнить частью 6.3. следующего содержания: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3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6.3. Депутат земского собрания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</w:t>
      </w:r>
      <w:r>
        <w:rPr>
          <w:rFonts w:ascii="Times New Roman" w:hAnsi="Times New Roman" w:cs="Times New Roman" w:eastAsia="Times New Roman"/>
          <w:sz w:val="28"/>
        </w:rPr>
        <w:t xml:space="preserve">о</w:t>
      </w:r>
      <w:r>
        <w:rPr>
          <w:rFonts w:ascii="Times New Roman" w:hAnsi="Times New Roman" w:cs="Times New Roman" w:eastAsia="Times New Roman"/>
          <w:sz w:val="28"/>
        </w:rPr>
        <w:t xml:space="preserve">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</w:t>
      </w:r>
      <w:r>
        <w:rPr>
          <w:rFonts w:ascii="Times New Roman" w:hAnsi="Times New Roman" w:cs="Times New Roman" w:eastAsia="Times New Roman"/>
          <w:sz w:val="28"/>
        </w:rPr>
        <w:t xml:space="preserve">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3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1.4. Статью 28 Устава дополнить частью 9 следующего содержания: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3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«</w:t>
      </w:r>
      <w:r>
        <w:rPr>
          <w:rFonts w:ascii="Times New Roman" w:hAnsi="Times New Roman" w:cs="Times New Roman" w:eastAsia="Times New Roman"/>
          <w:sz w:val="28"/>
        </w:rPr>
        <w:t xml:space="preserve">9.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</w:t>
      </w:r>
      <w:r>
        <w:rPr>
          <w:rFonts w:ascii="Times New Roman" w:hAnsi="Times New Roman" w:cs="Times New Roman" w:eastAsia="Times New Roman"/>
          <w:sz w:val="28"/>
        </w:rPr>
        <w:t xml:space="preserve">т</w:t>
      </w:r>
      <w:r>
        <w:rPr>
          <w:rFonts w:ascii="Times New Roman" w:hAnsi="Times New Roman" w:cs="Times New Roman" w:eastAsia="Times New Roman"/>
          <w:sz w:val="28"/>
        </w:rPr>
        <w:t xml:space="preserve">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</w:t>
      </w:r>
      <w:r>
        <w:rPr>
          <w:rFonts w:ascii="Times New Roman" w:hAnsi="Times New Roman" w:cs="Times New Roman" w:eastAsia="Times New Roman"/>
          <w:sz w:val="28"/>
        </w:rPr>
        <w:t xml:space="preserve">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3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2</w:t>
      </w:r>
      <w:r>
        <w:rPr>
          <w:rFonts w:ascii="Times New Roman" w:hAnsi="Times New Roman" w:cs="Times New Roman" w:eastAsia="Times New Roman"/>
          <w:sz w:val="28"/>
        </w:rPr>
        <w:t xml:space="preserve">. Поручить главе Новореченского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</w:t>
      </w:r>
      <w:r>
        <w:rPr>
          <w:rFonts w:ascii="Times New Roman" w:hAnsi="Times New Roman" w:cs="Times New Roman" w:eastAsia="Times New Roman"/>
          <w:sz w:val="28"/>
        </w:rPr>
        <w:t xml:space="preserve">ным законом.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3"/>
        <w:ind w:firstLine="56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3. Обнародовать настоящее решение после его государственной регистрации в порядке, предусмотренном Уставом Новореченского сельского поселения муниципального района «Чернянский район» Белгородской области.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4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84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8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Новореченского </w:t>
      </w:r>
    </w:p>
    <w:p>
      <w:pPr>
        <w:pStyle w:val="8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</w:t>
      </w:r>
      <w:r>
        <w:rPr>
          <w:rFonts w:ascii="Times New Roman" w:hAnsi="Times New Roman"/>
          <w:b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С.В. Холодова</w:t>
      </w:r>
    </w:p>
    <w:sectPr>
      <w:footerReference w:type="default" r:id="rId8"/>
      <w:footnotePr/>
      <w:endnotePr/>
      <w:type w:val="nextPage"/>
      <w:pgSz w:w="11906" w:h="16838" w:orient="portrait"/>
      <w:pgMar w:top="993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</w:t>
    </w:r>
    <w:r>
      <w:fldChar w:fldCharType="end"/>
    </w:r>
  </w:p>
  <w:p>
    <w:pPr>
      <w:pStyle w:val="8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 w:default="1">
    <w:name w:val="Normal"/>
    <w:qFormat/>
    <w:rPr>
      <w:lang w:eastAsia="zh-CN"/>
    </w:r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Title Char"/>
    <w:basedOn w:val="654"/>
    <w:link w:val="682"/>
    <w:uiPriority w:val="10"/>
    <w:rPr>
      <w:sz w:val="48"/>
      <w:szCs w:val="48"/>
    </w:rPr>
  </w:style>
  <w:style w:type="character" w:styleId="658" w:customStyle="1">
    <w:name w:val="Quote Char"/>
    <w:link w:val="686"/>
    <w:uiPriority w:val="29"/>
    <w:rPr>
      <w:i/>
    </w:rPr>
  </w:style>
  <w:style w:type="character" w:styleId="659" w:customStyle="1">
    <w:name w:val="Intense Quote Char"/>
    <w:link w:val="688"/>
    <w:uiPriority w:val="30"/>
    <w:rPr>
      <w:i/>
    </w:rPr>
  </w:style>
  <w:style w:type="character" w:styleId="660" w:customStyle="1">
    <w:name w:val="Footnote Text Char"/>
    <w:link w:val="823"/>
    <w:uiPriority w:val="99"/>
    <w:rPr>
      <w:sz w:val="18"/>
    </w:rPr>
  </w:style>
  <w:style w:type="character" w:styleId="661" w:customStyle="1">
    <w:name w:val="Endnote Text Char"/>
    <w:link w:val="826"/>
    <w:uiPriority w:val="99"/>
    <w:rPr>
      <w:sz w:val="20"/>
    </w:rPr>
  </w:style>
  <w:style w:type="paragraph" w:styleId="662" w:customStyle="1">
    <w:name w:val="Heading 1"/>
    <w:link w:val="663"/>
    <w:uiPriority w:val="9"/>
    <w:qFormat/>
    <w:pPr>
      <w:keepNext/>
      <w:keepLines/>
      <w:spacing w:before="480" w:after="200"/>
      <w:outlineLvl w:val="0"/>
    </w:pPr>
    <w:rPr>
      <w:rFonts w:ascii="Arial" w:hAnsi="Arial" w:eastAsia="Arial"/>
      <w:sz w:val="40"/>
      <w:szCs w:val="40"/>
    </w:rPr>
  </w:style>
  <w:style w:type="character" w:styleId="663" w:customStyle="1">
    <w:name w:val="Heading 1 Char"/>
    <w:link w:val="662"/>
    <w:uiPriority w:val="9"/>
    <w:rPr>
      <w:rFonts w:ascii="Arial" w:hAnsi="Arial" w:eastAsia="Arial"/>
      <w:sz w:val="40"/>
      <w:szCs w:val="40"/>
      <w:lang w:bidi="ar-SA"/>
    </w:rPr>
  </w:style>
  <w:style w:type="paragraph" w:styleId="664" w:customStyle="1">
    <w:name w:val="Heading 2"/>
    <w:link w:val="665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/>
      <w:sz w:val="34"/>
    </w:rPr>
  </w:style>
  <w:style w:type="character" w:styleId="665" w:customStyle="1">
    <w:name w:val="Heading 2 Char"/>
    <w:link w:val="664"/>
    <w:uiPriority w:val="9"/>
    <w:rPr>
      <w:rFonts w:ascii="Arial" w:hAnsi="Arial" w:eastAsia="Arial"/>
      <w:sz w:val="34"/>
      <w:lang w:bidi="ar-SA"/>
    </w:rPr>
  </w:style>
  <w:style w:type="paragraph" w:styleId="666" w:customStyle="1">
    <w:name w:val="Heading 3"/>
    <w:link w:val="667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/>
      <w:sz w:val="30"/>
      <w:szCs w:val="30"/>
    </w:rPr>
  </w:style>
  <w:style w:type="character" w:styleId="667" w:customStyle="1">
    <w:name w:val="Heading 3 Char"/>
    <w:link w:val="666"/>
    <w:uiPriority w:val="9"/>
    <w:rPr>
      <w:rFonts w:ascii="Arial" w:hAnsi="Arial" w:eastAsia="Arial"/>
      <w:sz w:val="30"/>
      <w:szCs w:val="30"/>
      <w:lang w:bidi="ar-SA"/>
    </w:rPr>
  </w:style>
  <w:style w:type="paragraph" w:styleId="668" w:customStyle="1">
    <w:name w:val="Heading 4"/>
    <w:link w:val="669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character" w:styleId="669" w:customStyle="1">
    <w:name w:val="Heading 4 Char"/>
    <w:link w:val="668"/>
    <w:uiPriority w:val="9"/>
    <w:rPr>
      <w:rFonts w:ascii="Arial" w:hAnsi="Arial" w:eastAsia="Arial"/>
      <w:b/>
      <w:bCs/>
      <w:sz w:val="26"/>
      <w:szCs w:val="26"/>
      <w:lang w:bidi="ar-SA"/>
    </w:rPr>
  </w:style>
  <w:style w:type="paragraph" w:styleId="670" w:customStyle="1">
    <w:name w:val="Heading 5"/>
    <w:link w:val="671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character" w:styleId="671" w:customStyle="1">
    <w:name w:val="Heading 5 Char"/>
    <w:link w:val="670"/>
    <w:uiPriority w:val="9"/>
    <w:rPr>
      <w:rFonts w:ascii="Arial" w:hAnsi="Arial" w:eastAsia="Arial"/>
      <w:b/>
      <w:bCs/>
      <w:sz w:val="24"/>
      <w:szCs w:val="24"/>
      <w:lang w:bidi="ar-SA"/>
    </w:rPr>
  </w:style>
  <w:style w:type="paragraph" w:styleId="672" w:customStyle="1">
    <w:name w:val="Heading 6"/>
    <w:link w:val="673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character" w:styleId="673" w:customStyle="1">
    <w:name w:val="Heading 6 Char"/>
    <w:link w:val="672"/>
    <w:uiPriority w:val="9"/>
    <w:rPr>
      <w:rFonts w:ascii="Arial" w:hAnsi="Arial" w:eastAsia="Arial"/>
      <w:b/>
      <w:bCs/>
      <w:sz w:val="22"/>
      <w:szCs w:val="22"/>
      <w:lang w:bidi="ar-SA"/>
    </w:rPr>
  </w:style>
  <w:style w:type="paragraph" w:styleId="674" w:customStyle="1">
    <w:name w:val="Heading 7"/>
    <w:link w:val="675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character" w:styleId="675" w:customStyle="1">
    <w:name w:val="Heading 7 Char"/>
    <w:link w:val="674"/>
    <w:uiPriority w:val="9"/>
    <w:rPr>
      <w:rFonts w:ascii="Arial" w:hAnsi="Arial" w:eastAsia="Arial"/>
      <w:b/>
      <w:bCs/>
      <w:i/>
      <w:iCs/>
      <w:sz w:val="22"/>
      <w:szCs w:val="22"/>
      <w:lang w:bidi="ar-SA"/>
    </w:rPr>
  </w:style>
  <w:style w:type="paragraph" w:styleId="676" w:customStyle="1">
    <w:name w:val="Heading 8"/>
    <w:link w:val="677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character" w:styleId="677" w:customStyle="1">
    <w:name w:val="Heading 8 Char"/>
    <w:link w:val="676"/>
    <w:uiPriority w:val="9"/>
    <w:rPr>
      <w:rFonts w:ascii="Arial" w:hAnsi="Arial" w:eastAsia="Arial"/>
      <w:i/>
      <w:iCs/>
      <w:sz w:val="22"/>
      <w:szCs w:val="22"/>
      <w:lang w:bidi="ar-SA"/>
    </w:rPr>
  </w:style>
  <w:style w:type="paragraph" w:styleId="678" w:customStyle="1">
    <w:name w:val="Heading 9"/>
    <w:link w:val="679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679" w:customStyle="1">
    <w:name w:val="Heading 9 Char"/>
    <w:link w:val="678"/>
    <w:uiPriority w:val="9"/>
    <w:rPr>
      <w:rFonts w:ascii="Arial" w:hAnsi="Arial" w:eastAsia="Arial"/>
      <w:i/>
      <w:iCs/>
      <w:sz w:val="21"/>
      <w:szCs w:val="21"/>
      <w:lang w:bidi="ar-SA"/>
    </w:rPr>
  </w:style>
  <w:style w:type="paragraph" w:styleId="680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681">
    <w:name w:val="No Spacing"/>
    <w:uiPriority w:val="1"/>
    <w:qFormat/>
    <w:rPr>
      <w:lang w:eastAsia="zh-CN"/>
    </w:rPr>
  </w:style>
  <w:style w:type="paragraph" w:styleId="682">
    <w:name w:val="Title"/>
    <w:link w:val="683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683" w:customStyle="1">
    <w:name w:val="Название Знак"/>
    <w:link w:val="682"/>
    <w:uiPriority w:val="10"/>
    <w:rPr>
      <w:sz w:val="48"/>
      <w:szCs w:val="48"/>
      <w:lang w:bidi="ar-SA"/>
    </w:rPr>
  </w:style>
  <w:style w:type="paragraph" w:styleId="684">
    <w:name w:val="Subtitle"/>
    <w:basedOn w:val="653"/>
    <w:link w:val="842"/>
    <w:uiPriority w:val="11"/>
    <w:pPr>
      <w:jc w:val="center"/>
    </w:pPr>
    <w:rPr>
      <w:sz w:val="24"/>
      <w:szCs w:val="24"/>
    </w:rPr>
  </w:style>
  <w:style w:type="character" w:styleId="685" w:customStyle="1">
    <w:name w:val="Subtitle Char"/>
    <w:uiPriority w:val="11"/>
    <w:rPr>
      <w:sz w:val="24"/>
      <w:szCs w:val="24"/>
    </w:rPr>
  </w:style>
  <w:style w:type="paragraph" w:styleId="686">
    <w:name w:val="Quote"/>
    <w:link w:val="687"/>
    <w:uiPriority w:val="29"/>
    <w:qFormat/>
    <w:pPr>
      <w:ind w:left="720" w:right="720"/>
    </w:pPr>
    <w:rPr>
      <w:i/>
      <w:lang w:eastAsia="zh-CN"/>
    </w:rPr>
  </w:style>
  <w:style w:type="character" w:styleId="687" w:customStyle="1">
    <w:name w:val="Цитата 2 Знак"/>
    <w:link w:val="686"/>
    <w:uiPriority w:val="29"/>
    <w:rPr>
      <w:i/>
      <w:lang w:val="ru-RU" w:bidi="ar-SA" w:eastAsia="zh-CN"/>
    </w:rPr>
  </w:style>
  <w:style w:type="paragraph" w:styleId="688">
    <w:name w:val="Intense Quote"/>
    <w:link w:val="689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</w:pPr>
    <w:rPr>
      <w:i/>
      <w:lang w:eastAsia="zh-CN"/>
    </w:rPr>
  </w:style>
  <w:style w:type="character" w:styleId="689" w:customStyle="1">
    <w:name w:val="Выделенная цитата Знак"/>
    <w:link w:val="688"/>
    <w:uiPriority w:val="30"/>
    <w:rPr>
      <w:i/>
      <w:shd w:val="clear" w:color="auto" w:fill="f2f2f2"/>
      <w:lang w:val="ru-RU" w:bidi="ar-SA" w:eastAsia="zh-CN"/>
    </w:rPr>
  </w:style>
  <w:style w:type="paragraph" w:styleId="690" w:customStyle="1">
    <w:name w:val="Header"/>
    <w:link w:val="691"/>
    <w:uiPriority w:val="99"/>
    <w:unhideWhenUsed/>
    <w:pPr>
      <w:tabs>
        <w:tab w:val="center" w:pos="7143" w:leader="none"/>
        <w:tab w:val="right" w:pos="14287" w:leader="none"/>
      </w:tabs>
    </w:pPr>
    <w:rPr>
      <w:lang w:eastAsia="zh-CN"/>
    </w:rPr>
  </w:style>
  <w:style w:type="character" w:styleId="691" w:customStyle="1">
    <w:name w:val="Header Char"/>
    <w:link w:val="690"/>
    <w:uiPriority w:val="99"/>
    <w:rPr>
      <w:lang w:val="ru-RU" w:bidi="ar-SA" w:eastAsia="zh-CN"/>
    </w:rPr>
  </w:style>
  <w:style w:type="paragraph" w:styleId="692" w:customStyle="1">
    <w:name w:val="Footer"/>
    <w:link w:val="695"/>
    <w:uiPriority w:val="99"/>
    <w:unhideWhenUsed/>
    <w:pPr>
      <w:tabs>
        <w:tab w:val="center" w:pos="7143" w:leader="none"/>
        <w:tab w:val="right" w:pos="14287" w:leader="none"/>
      </w:tabs>
    </w:pPr>
    <w:rPr>
      <w:lang w:eastAsia="zh-CN"/>
    </w:rPr>
  </w:style>
  <w:style w:type="character" w:styleId="693" w:customStyle="1">
    <w:name w:val="Footer Char"/>
    <w:uiPriority w:val="99"/>
  </w:style>
  <w:style w:type="paragraph" w:styleId="694" w:customStyle="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styleId="695" w:customStyle="1">
    <w:name w:val="Caption Char"/>
    <w:link w:val="692"/>
    <w:uiPriority w:val="99"/>
    <w:rPr>
      <w:lang w:val="ru-RU" w:bidi="ar-SA" w:eastAsia="zh-CN"/>
    </w:rPr>
  </w:style>
  <w:style w:type="table" w:styleId="696">
    <w:name w:val="Table Grid"/>
    <w:uiPriority w:val="59"/>
    <w:rPr>
      <w:lang w:eastAsia="zh-C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22">
    <w:name w:val="Hyperlink"/>
    <w:uiPriority w:val="99"/>
    <w:unhideWhenUsed/>
    <w:rPr>
      <w:color w:val="0000FF"/>
      <w:u w:val="single"/>
    </w:rPr>
  </w:style>
  <w:style w:type="paragraph" w:styleId="823">
    <w:name w:val="footnote text"/>
    <w:link w:val="824"/>
    <w:uiPriority w:val="99"/>
    <w:semiHidden/>
    <w:unhideWhenUsed/>
    <w:pPr>
      <w:spacing w:after="40"/>
    </w:pPr>
    <w:rPr>
      <w:sz w:val="18"/>
    </w:rPr>
  </w:style>
  <w:style w:type="character" w:styleId="824" w:customStyle="1">
    <w:name w:val="Текст сноски Знак"/>
    <w:link w:val="823"/>
    <w:uiPriority w:val="99"/>
    <w:semiHidden/>
    <w:rPr>
      <w:sz w:val="18"/>
      <w:lang w:bidi="ar-SA"/>
    </w:rPr>
  </w:style>
  <w:style w:type="character" w:styleId="825">
    <w:name w:val="footnote reference"/>
    <w:uiPriority w:val="99"/>
    <w:unhideWhenUsed/>
    <w:rPr>
      <w:vertAlign w:val="superscript"/>
    </w:rPr>
  </w:style>
  <w:style w:type="paragraph" w:styleId="826">
    <w:name w:val="endnote text"/>
    <w:link w:val="827"/>
    <w:uiPriority w:val="99"/>
    <w:semiHidden/>
    <w:unhideWhenUsed/>
    <w:rPr>
      <w:lang w:eastAsia="zh-CN"/>
    </w:rPr>
  </w:style>
  <w:style w:type="character" w:styleId="827" w:customStyle="1">
    <w:name w:val="Текст концевой сноски Знак"/>
    <w:link w:val="826"/>
    <w:uiPriority w:val="99"/>
    <w:semiHidden/>
    <w:rPr>
      <w:lang w:val="ru-RU" w:bidi="ar-SA" w:eastAsia="zh-CN"/>
    </w:rPr>
  </w:style>
  <w:style w:type="character" w:styleId="828">
    <w:name w:val="endnote reference"/>
    <w:uiPriority w:val="99"/>
    <w:semiHidden/>
    <w:unhideWhenUsed/>
    <w:rPr>
      <w:vertAlign w:val="superscript"/>
    </w:rPr>
  </w:style>
  <w:style w:type="paragraph" w:styleId="829">
    <w:name w:val="toc 1"/>
    <w:uiPriority w:val="39"/>
    <w:unhideWhenUsed/>
    <w:pPr>
      <w:spacing w:after="57"/>
    </w:pPr>
    <w:rPr>
      <w:lang w:eastAsia="zh-CN"/>
    </w:rPr>
  </w:style>
  <w:style w:type="paragraph" w:styleId="830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8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83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833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834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835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36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837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838">
    <w:name w:val="TOC Heading"/>
    <w:uiPriority w:val="39"/>
    <w:unhideWhenUsed/>
    <w:rPr>
      <w:lang w:eastAsia="zh-CN"/>
    </w:rPr>
  </w:style>
  <w:style w:type="paragraph" w:styleId="839">
    <w:name w:val="table of figures"/>
    <w:uiPriority w:val="99"/>
    <w:unhideWhenUsed/>
    <w:rPr>
      <w:lang w:eastAsia="zh-CN"/>
    </w:rPr>
  </w:style>
  <w:style w:type="character" w:styleId="840" w:customStyle="1">
    <w:name w:val="Основной текст Знак"/>
    <w:basedOn w:val="654"/>
    <w:link w:val="841"/>
    <w:rPr>
      <w:sz w:val="24"/>
      <w:szCs w:val="24"/>
      <w:lang w:val="ru-RU" w:bidi="ar-SA" w:eastAsia="ru-RU"/>
    </w:rPr>
  </w:style>
  <w:style w:type="paragraph" w:styleId="841">
    <w:name w:val="Body Text"/>
    <w:basedOn w:val="653"/>
    <w:link w:val="840"/>
    <w:pPr>
      <w:spacing w:after="120"/>
    </w:pPr>
    <w:rPr>
      <w:sz w:val="24"/>
      <w:szCs w:val="24"/>
    </w:rPr>
  </w:style>
  <w:style w:type="character" w:styleId="842" w:customStyle="1">
    <w:name w:val="Подзаголовок Знак"/>
    <w:basedOn w:val="654"/>
    <w:link w:val="684"/>
    <w:rPr>
      <w:b/>
      <w:bCs/>
      <w:sz w:val="44"/>
      <w:szCs w:val="24"/>
      <w:lang w:val="ru-RU" w:bidi="ar-SA" w:eastAsia="ru-RU"/>
    </w:rPr>
  </w:style>
  <w:style w:type="paragraph" w:styleId="843" w:customStyle="1">
    <w:name w:val="Без интервала1"/>
    <w:rPr>
      <w:rFonts w:ascii="Calibri" w:hAnsi="Calibri"/>
      <w:sz w:val="22"/>
      <w:szCs w:val="22"/>
    </w:rPr>
  </w:style>
  <w:style w:type="paragraph" w:styleId="844" w:customStyle="1">
    <w:name w:val="Header"/>
    <w:basedOn w:val="653"/>
    <w:link w:val="845"/>
    <w:pPr>
      <w:tabs>
        <w:tab w:val="center" w:pos="4677" w:leader="none"/>
        <w:tab w:val="right" w:pos="9355" w:leader="none"/>
      </w:tabs>
    </w:pPr>
  </w:style>
  <w:style w:type="character" w:styleId="845" w:customStyle="1">
    <w:name w:val="Верхний колонтитул Знак"/>
    <w:basedOn w:val="654"/>
    <w:link w:val="844"/>
    <w:rPr>
      <w:rFonts w:ascii="Calibri" w:hAnsi="Calibri"/>
      <w:sz w:val="22"/>
      <w:szCs w:val="22"/>
    </w:rPr>
  </w:style>
  <w:style w:type="paragraph" w:styleId="846" w:customStyle="1">
    <w:name w:val="Footer"/>
    <w:basedOn w:val="653"/>
    <w:link w:val="847"/>
    <w:pPr>
      <w:tabs>
        <w:tab w:val="center" w:pos="4677" w:leader="none"/>
        <w:tab w:val="right" w:pos="9355" w:leader="none"/>
      </w:tabs>
    </w:pPr>
  </w:style>
  <w:style w:type="character" w:styleId="847" w:customStyle="1">
    <w:name w:val="Нижний колонтитул Знак"/>
    <w:basedOn w:val="654"/>
    <w:link w:val="846"/>
    <w:rPr>
      <w:rFonts w:ascii="Calibri" w:hAnsi="Calibri"/>
      <w:sz w:val="22"/>
      <w:szCs w:val="22"/>
    </w:rPr>
  </w:style>
  <w:style w:type="paragraph" w:styleId="848" w:customStyle="1">
    <w:name w:val="Caption"/>
    <w:basedOn w:val="653"/>
    <w:next w:val="653"/>
    <w:semiHidden/>
    <w:pPr>
      <w:widowControl w:val="off"/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849" w:customStyle="1">
    <w:name w:val="ConsPlusNormal"/>
    <w:pPr>
      <w:keepNext w:val="0"/>
      <w:keepLines w:val="0"/>
      <w:pageBreakBefore w:val="0"/>
      <w:widowControl w:val="off"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0" w:afterAutospacing="0" w:line="240" w:lineRule="auto"/>
      <w:ind w:left="0" w:right="0" w:firstLine="720"/>
      <w:contextualSpacing w:val="0"/>
      <w:jc w:val="left"/>
    </w:pPr>
    <w:rPr>
      <w:rFonts w:ascii="Arial" w:hAnsi="Arial" w:cs="Arial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</w:style>
  <w:style w:type="paragraph" w:styleId="850" w:customStyle="1">
    <w:name w:val="text"/>
    <w:basedOn w:val="702"/>
    <w:pPr>
      <w:keepNext w:val="0"/>
      <w:keepLines w:val="0"/>
      <w:pageBreakBefore w:val="0"/>
      <w:widowControl/>
      <w:suppressLineNumbers w:val="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hd w:val="nil" w:color="000000"/>
      <w:spacing w:before="0" w:beforeAutospacing="0" w:after="0" w:afterAutospacing="0" w:line="240" w:lineRule="auto"/>
      <w:ind w:left="0" w:right="0" w:firstLine="567"/>
      <w:contextualSpacing w:val="0"/>
      <w:jc w:val="both"/>
    </w:pPr>
    <w:rPr>
      <w:rFonts w:ascii="Arial" w:hAnsi="Arial" w:cs="Arial" w:eastAsia="Times New Roman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15</cp:revision>
  <dcterms:created xsi:type="dcterms:W3CDTF">2022-05-13T12:30:00Z</dcterms:created>
  <dcterms:modified xsi:type="dcterms:W3CDTF">2023-12-27T11:46:26Z</dcterms:modified>
</cp:coreProperties>
</file>